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(ที่บุคคลนั้นเคยมีชื่อในทะเบียนบ้านก่อนถูกลงรายการ "ตายหรือจำหน่าย")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(ที่มีการลงรายการ "ตายหรือจำหน่าย")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(กรณีลงรายการ "ตาย")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 สำนักทะเบียนท้องถิ่นเทศบาลตำบลบ้านแท่น วิชาญ น้อยลา 24/08/2015 11:15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